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F49" w:rsidRDefault="00A94F49" w:rsidP="00CD4164">
      <w:pPr>
        <w:rPr>
          <w:rFonts w:ascii="Arial" w:hAnsi="Arial" w:cs="Arial"/>
        </w:rPr>
      </w:pPr>
      <w:r>
        <w:rPr>
          <w:rFonts w:ascii="Arial" w:hAnsi="Arial" w:cs="Arial"/>
          <w:noProof/>
        </w:rPr>
        <w:drawing>
          <wp:anchor distT="0" distB="0" distL="114300" distR="114300" simplePos="0" relativeHeight="251658240" behindDoc="0" locked="0" layoutInCell="1" allowOverlap="1">
            <wp:simplePos x="0" y="0"/>
            <wp:positionH relativeFrom="column">
              <wp:posOffset>507365</wp:posOffset>
            </wp:positionH>
            <wp:positionV relativeFrom="paragraph">
              <wp:posOffset>-16510</wp:posOffset>
            </wp:positionV>
            <wp:extent cx="5715000" cy="3590925"/>
            <wp:effectExtent l="1905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cstate="print"/>
                    <a:srcRect l="18959" t="39410" r="21645" b="8495"/>
                    <a:stretch>
                      <a:fillRect/>
                    </a:stretch>
                  </pic:blipFill>
                  <pic:spPr bwMode="auto">
                    <a:xfrm>
                      <a:off x="0" y="0"/>
                      <a:ext cx="5715000" cy="3590925"/>
                    </a:xfrm>
                    <a:prstGeom prst="rect">
                      <a:avLst/>
                    </a:prstGeom>
                    <a:noFill/>
                    <a:ln w="9525">
                      <a:noFill/>
                      <a:miter lim="800000"/>
                      <a:headEnd/>
                      <a:tailEnd/>
                    </a:ln>
                  </pic:spPr>
                </pic:pic>
              </a:graphicData>
            </a:graphic>
          </wp:anchor>
        </w:drawing>
      </w: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E103FC" w:rsidRDefault="00E103FC"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A94F49" w:rsidRDefault="00A94F49" w:rsidP="00CD4164">
      <w:pPr>
        <w:rPr>
          <w:rFonts w:ascii="Arial" w:hAnsi="Arial" w:cs="Arial"/>
        </w:rPr>
      </w:pPr>
    </w:p>
    <w:p w:rsidR="00173289" w:rsidRDefault="00173289" w:rsidP="00CD4164">
      <w:pPr>
        <w:rPr>
          <w:rFonts w:ascii="Arial" w:hAnsi="Arial" w:cs="Arial"/>
        </w:rPr>
      </w:pPr>
    </w:p>
    <w:p w:rsidR="00DD70E1" w:rsidRPr="009C005A" w:rsidRDefault="00A94F49" w:rsidP="00D96798">
      <w:pPr>
        <w:spacing w:line="276" w:lineRule="auto"/>
        <w:jc w:val="both"/>
        <w:rPr>
          <w:rFonts w:ascii="Arial" w:hAnsi="Arial" w:cs="Arial"/>
        </w:rPr>
      </w:pPr>
      <w:r w:rsidRPr="009C005A">
        <w:rPr>
          <w:rFonts w:ascii="Arial" w:hAnsi="Arial" w:cs="Arial"/>
        </w:rPr>
        <w:t xml:space="preserve">Pour aider les enfants à bien tenir leur crayon, vous pouvez consulter </w:t>
      </w:r>
      <w:r w:rsidRPr="009C005A">
        <w:rPr>
          <w:rFonts w:ascii="Arial" w:hAnsi="Arial" w:cs="Arial"/>
          <w:b/>
        </w:rPr>
        <w:t xml:space="preserve">la vidéo de Josiane Caron </w:t>
      </w:r>
      <w:proofErr w:type="spellStart"/>
      <w:r w:rsidRPr="009C005A">
        <w:rPr>
          <w:rFonts w:ascii="Arial" w:hAnsi="Arial" w:cs="Arial"/>
          <w:b/>
        </w:rPr>
        <w:t>Santha</w:t>
      </w:r>
      <w:proofErr w:type="spellEnd"/>
      <w:r w:rsidRPr="009C005A">
        <w:rPr>
          <w:rFonts w:ascii="Arial" w:hAnsi="Arial" w:cs="Arial"/>
        </w:rPr>
        <w:t xml:space="preserve">, </w:t>
      </w:r>
      <w:proofErr w:type="gramStart"/>
      <w:r w:rsidRPr="009C005A">
        <w:rPr>
          <w:rFonts w:ascii="Arial" w:hAnsi="Arial" w:cs="Arial"/>
        </w:rPr>
        <w:t>une</w:t>
      </w:r>
      <w:proofErr w:type="gramEnd"/>
      <w:r w:rsidR="009C005A" w:rsidRPr="009C005A">
        <w:rPr>
          <w:rFonts w:ascii="Arial" w:hAnsi="Arial" w:cs="Arial"/>
        </w:rPr>
        <w:t xml:space="preserve"> ergothérapeute. </w:t>
      </w:r>
      <w:hyperlink r:id="rId6" w:history="1">
        <w:r w:rsidR="009C005A" w:rsidRPr="009C005A">
          <w:rPr>
            <w:rStyle w:val="Lienhypertexte"/>
            <w:rFonts w:ascii="Arial" w:hAnsi="Arial" w:cs="Arial"/>
          </w:rPr>
          <w:t>https://www.youtube.com/watch?v=106m7nKdcYo</w:t>
        </w:r>
      </w:hyperlink>
    </w:p>
    <w:p w:rsidR="009C005A" w:rsidRDefault="009C005A" w:rsidP="00D96798">
      <w:pPr>
        <w:spacing w:line="276" w:lineRule="auto"/>
        <w:jc w:val="both"/>
        <w:rPr>
          <w:rFonts w:ascii="Arial" w:hAnsi="Arial" w:cs="Arial"/>
        </w:rPr>
      </w:pPr>
    </w:p>
    <w:p w:rsidR="00DD70E1" w:rsidRPr="00DD70E1" w:rsidRDefault="00DD70E1" w:rsidP="00D96798">
      <w:pPr>
        <w:spacing w:line="276" w:lineRule="auto"/>
        <w:jc w:val="both"/>
        <w:rPr>
          <w:rFonts w:ascii="Arial" w:hAnsi="Arial" w:cs="Arial"/>
          <w:i/>
        </w:rPr>
      </w:pPr>
      <w:r w:rsidRPr="00DD70E1">
        <w:rPr>
          <w:rFonts w:ascii="Arial" w:hAnsi="Arial" w:cs="Arial"/>
          <w:i/>
        </w:rPr>
        <w:t>Elle raconte l’histoire de la voiture jaune. Papa conduit, maman est devant à côté de papa. Grand frère est derrière papa, il peut lui taper sur l’épaule et lui dire le chemin. Les deux petits sont à l’arrière. Personne n’a le droit de changer de place. Les enfants n’ont pas le droit d’aller à l’avant sur les genoux de papa ou maman. Sinon il y aura un accident !</w:t>
      </w:r>
    </w:p>
    <w:p w:rsidR="00DD70E1" w:rsidRPr="00DD70E1" w:rsidRDefault="00DD70E1" w:rsidP="00DD70E1">
      <w:pPr>
        <w:rPr>
          <w:rFonts w:ascii="Arial" w:hAnsi="Arial" w:cs="Arial"/>
        </w:rPr>
      </w:pPr>
      <w:r w:rsidRPr="00DD70E1">
        <w:rPr>
          <w:rFonts w:ascii="Arial" w:hAnsi="Arial" w:cs="Arial"/>
          <w:noProof/>
        </w:rPr>
        <w:drawing>
          <wp:anchor distT="0" distB="0" distL="114300" distR="114300" simplePos="0" relativeHeight="251660288" behindDoc="1" locked="0" layoutInCell="1" allowOverlap="1">
            <wp:simplePos x="0" y="0"/>
            <wp:positionH relativeFrom="column">
              <wp:posOffset>4432935</wp:posOffset>
            </wp:positionH>
            <wp:positionV relativeFrom="paragraph">
              <wp:posOffset>12700</wp:posOffset>
            </wp:positionV>
            <wp:extent cx="2306320" cy="1783080"/>
            <wp:effectExtent l="19050" t="0" r="0" b="0"/>
            <wp:wrapTight wrapText="bothSides">
              <wp:wrapPolygon edited="0">
                <wp:start x="-178" y="0"/>
                <wp:lineTo x="-178" y="21462"/>
                <wp:lineTo x="21588" y="21462"/>
                <wp:lineTo x="21588" y="0"/>
                <wp:lineTo x="-178" y="0"/>
              </wp:wrapPolygon>
            </wp:wrapTight>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20581" t="24359" r="46217" b="29914"/>
                    <a:stretch>
                      <a:fillRect/>
                    </a:stretch>
                  </pic:blipFill>
                  <pic:spPr bwMode="auto">
                    <a:xfrm>
                      <a:off x="0" y="0"/>
                      <a:ext cx="2306320" cy="1783080"/>
                    </a:xfrm>
                    <a:prstGeom prst="rect">
                      <a:avLst/>
                    </a:prstGeom>
                    <a:noFill/>
                    <a:ln w="9525">
                      <a:noFill/>
                      <a:miter lim="800000"/>
                      <a:headEnd/>
                      <a:tailEnd/>
                    </a:ln>
                  </pic:spPr>
                </pic:pic>
              </a:graphicData>
            </a:graphic>
          </wp:anchor>
        </w:drawing>
      </w:r>
      <w:r w:rsidRPr="00DD70E1">
        <w:rPr>
          <w:rFonts w:ascii="Arial" w:hAnsi="Arial" w:cs="Arial"/>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12700</wp:posOffset>
            </wp:positionV>
            <wp:extent cx="3333750" cy="2415540"/>
            <wp:effectExtent l="19050" t="0" r="0" b="0"/>
            <wp:wrapTight wrapText="bothSides">
              <wp:wrapPolygon edited="0">
                <wp:start x="-123" y="0"/>
                <wp:lineTo x="-123" y="21464"/>
                <wp:lineTo x="21600" y="21464"/>
                <wp:lineTo x="21600" y="0"/>
                <wp:lineTo x="-123" y="0"/>
              </wp:wrapPolygon>
            </wp:wrapTight>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097" t="25815" r="72655" b="44294"/>
                    <a:stretch>
                      <a:fillRect/>
                    </a:stretch>
                  </pic:blipFill>
                  <pic:spPr bwMode="auto">
                    <a:xfrm>
                      <a:off x="0" y="0"/>
                      <a:ext cx="3333750" cy="2415540"/>
                    </a:xfrm>
                    <a:prstGeom prst="rect">
                      <a:avLst/>
                    </a:prstGeom>
                    <a:noFill/>
                    <a:ln w="9525">
                      <a:noFill/>
                      <a:miter lim="800000"/>
                      <a:headEnd/>
                      <a:tailEnd/>
                    </a:ln>
                  </pic:spPr>
                </pic:pic>
              </a:graphicData>
            </a:graphic>
          </wp:anchor>
        </w:drawing>
      </w: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DD70E1" w:rsidRPr="00DD70E1" w:rsidRDefault="00DD70E1" w:rsidP="00DD70E1">
      <w:pPr>
        <w:rPr>
          <w:rFonts w:ascii="Arial" w:hAnsi="Arial" w:cs="Arial"/>
        </w:rPr>
      </w:pPr>
    </w:p>
    <w:p w:rsidR="00A94F49" w:rsidRPr="00DD70E1" w:rsidRDefault="00A94F49" w:rsidP="00CD4164">
      <w:pPr>
        <w:rPr>
          <w:rFonts w:ascii="Arial" w:hAnsi="Arial" w:cs="Arial"/>
        </w:rPr>
      </w:pPr>
    </w:p>
    <w:p w:rsidR="00DD70E1" w:rsidRPr="00DD70E1" w:rsidRDefault="00DD70E1" w:rsidP="00D96798">
      <w:pPr>
        <w:spacing w:line="276" w:lineRule="auto"/>
        <w:rPr>
          <w:rFonts w:ascii="Arial" w:hAnsi="Arial" w:cs="Arial"/>
        </w:rPr>
      </w:pPr>
      <w:r>
        <w:rPr>
          <w:rFonts w:ascii="Arial" w:hAnsi="Arial" w:cs="Arial"/>
        </w:rPr>
        <w:t>Montrez-lui la vidéo plusieurs fois, sur plusieurs jours. Demandez-lui de vous raconter l’histoire. Demander à votre enfant de vous montrer « papa » (le pouce), « maman » (l’index), « le grand-frère » (le majeur), « les petits frères » (annulaire et auriculaire) et montrez-lui. Pincez plusieurs fois le pouce contre le côté du majeur, puis posez l’index par-dessus. Faîtes de même avec « un crayon voiture ».</w:t>
      </w:r>
      <w:r w:rsidRPr="00DD70E1">
        <w:t xml:space="preserve"> </w:t>
      </w:r>
      <w:r w:rsidRPr="00DD70E1">
        <w:rPr>
          <w:rFonts w:ascii="Arial" w:hAnsi="Arial" w:cs="Arial"/>
        </w:rPr>
        <w:t>Le crayon est la voiture. Pour bien écrire, chaque doigt reste à sa place sur le crayon.</w:t>
      </w:r>
    </w:p>
    <w:p w:rsidR="00DD70E1" w:rsidRDefault="00DD70E1" w:rsidP="00D96798">
      <w:pPr>
        <w:spacing w:line="276" w:lineRule="auto"/>
        <w:rPr>
          <w:rFonts w:ascii="Arial" w:hAnsi="Arial" w:cs="Arial"/>
        </w:rPr>
      </w:pPr>
    </w:p>
    <w:p w:rsidR="00DD70E1" w:rsidRPr="00A94F49" w:rsidRDefault="00DD70E1" w:rsidP="00D96798">
      <w:pPr>
        <w:spacing w:line="276" w:lineRule="auto"/>
        <w:rPr>
          <w:rFonts w:ascii="Arial" w:hAnsi="Arial" w:cs="Arial"/>
        </w:rPr>
      </w:pPr>
      <w:r>
        <w:rPr>
          <w:rFonts w:ascii="Arial" w:hAnsi="Arial" w:cs="Arial"/>
        </w:rPr>
        <w:t>Vous pouvez aussi contourner la main de votre enfant au feutre et reprendre le code couleur pour colorier papa en rouge, maman en bleu, grand-frère en vert et les petits frères en jaune.</w:t>
      </w:r>
    </w:p>
    <w:p w:rsidR="00A94F49" w:rsidRPr="00A94F49" w:rsidRDefault="00A94F49" w:rsidP="00CD4164">
      <w:pPr>
        <w:rPr>
          <w:rFonts w:ascii="Arial" w:hAnsi="Arial" w:cs="Arial"/>
        </w:rPr>
      </w:pPr>
    </w:p>
    <w:p w:rsidR="00A94F49" w:rsidRDefault="00173289" w:rsidP="00CD4164">
      <w:pPr>
        <w:rPr>
          <w:rFonts w:ascii="Arial" w:hAnsi="Arial" w:cs="Arial"/>
        </w:rPr>
      </w:pPr>
      <w:r>
        <w:rPr>
          <w:rFonts w:ascii="Arial" w:hAnsi="Arial" w:cs="Arial"/>
        </w:rPr>
        <w:t>Au quotidien, lorsque votre enfant dessine, peint ou écrit, rappelez-lui l’histoire de la voiture pour l’aider à bien placer ses doigts.</w:t>
      </w:r>
    </w:p>
    <w:p w:rsidR="00A94F49" w:rsidRDefault="00A94F49" w:rsidP="00CD4164">
      <w:pPr>
        <w:rPr>
          <w:rFonts w:ascii="Arial" w:hAnsi="Arial" w:cs="Arial"/>
        </w:rPr>
      </w:pPr>
    </w:p>
    <w:p w:rsidR="00A94F49" w:rsidRPr="00D96798" w:rsidRDefault="00DD70E1" w:rsidP="00D96798">
      <w:pPr>
        <w:jc w:val="both"/>
        <w:rPr>
          <w:rFonts w:ascii="Arial" w:hAnsi="Arial" w:cs="Arial"/>
          <w:b/>
          <w:u w:val="single"/>
        </w:rPr>
      </w:pPr>
      <w:r w:rsidRPr="00D96798">
        <w:rPr>
          <w:rFonts w:ascii="Arial" w:hAnsi="Arial" w:cs="Arial"/>
          <w:b/>
          <w:u w:val="single"/>
        </w:rPr>
        <w:t>Pour travailler la motricité fine et aider votre enfant</w:t>
      </w:r>
      <w:r w:rsidR="00D96798" w:rsidRPr="00D96798">
        <w:rPr>
          <w:rFonts w:ascii="Arial" w:hAnsi="Arial" w:cs="Arial"/>
          <w:b/>
          <w:u w:val="single"/>
        </w:rPr>
        <w:t xml:space="preserve"> à travailler la prise en pince,</w:t>
      </w:r>
      <w:r w:rsidRPr="00D96798">
        <w:rPr>
          <w:rFonts w:ascii="Arial" w:hAnsi="Arial" w:cs="Arial"/>
          <w:b/>
          <w:u w:val="single"/>
        </w:rPr>
        <w:t xml:space="preserve"> vous pouvez aussi</w:t>
      </w:r>
      <w:r w:rsidR="00D96798" w:rsidRPr="00D96798">
        <w:rPr>
          <w:rFonts w:ascii="Arial" w:hAnsi="Arial" w:cs="Arial"/>
          <w:b/>
          <w:u w:val="single"/>
        </w:rPr>
        <w:t> :</w:t>
      </w:r>
    </w:p>
    <w:p w:rsidR="00D96798" w:rsidRDefault="00D96798" w:rsidP="00D96798">
      <w:pPr>
        <w:jc w:val="both"/>
        <w:rPr>
          <w:rFonts w:ascii="Arial" w:hAnsi="Arial" w:cs="Arial"/>
        </w:rPr>
      </w:pPr>
    </w:p>
    <w:p w:rsidR="00D96798" w:rsidRPr="00D96798" w:rsidRDefault="00D96798" w:rsidP="00D96798">
      <w:pPr>
        <w:jc w:val="both"/>
        <w:rPr>
          <w:rFonts w:ascii="Arial" w:hAnsi="Arial" w:cs="Arial"/>
        </w:rPr>
      </w:pPr>
      <w:r w:rsidRPr="00D96798">
        <w:rPr>
          <w:rFonts w:ascii="Arial" w:hAnsi="Arial" w:cs="Arial"/>
        </w:rPr>
        <w:t>Le laisser</w:t>
      </w:r>
      <w:r>
        <w:rPr>
          <w:rFonts w:ascii="Arial" w:hAnsi="Arial" w:cs="Arial"/>
        </w:rPr>
        <w:t xml:space="preserve"> jouer avec </w:t>
      </w:r>
      <w:r w:rsidRPr="00D96798">
        <w:rPr>
          <w:rFonts w:ascii="Arial" w:hAnsi="Arial" w:cs="Arial"/>
          <w:b/>
        </w:rPr>
        <w:t>des pinces à linge</w:t>
      </w:r>
      <w:r>
        <w:rPr>
          <w:rFonts w:ascii="Arial" w:hAnsi="Arial" w:cs="Arial"/>
        </w:rPr>
        <w:t xml:space="preserve"> </w:t>
      </w:r>
      <w:r w:rsidRPr="00D96798">
        <w:rPr>
          <w:rFonts w:ascii="Arial" w:hAnsi="Arial" w:cs="Arial"/>
        </w:rPr>
        <w:t>pour faire des soleils en les</w:t>
      </w:r>
      <w:r>
        <w:rPr>
          <w:rFonts w:ascii="Arial" w:hAnsi="Arial" w:cs="Arial"/>
        </w:rPr>
        <w:t xml:space="preserve"> plaçant autour d'une assiette, pour faire des tris de couleur en les accrochant le long d’un carton, d’un livre, sur une grille de four…. Il peut aussi </w:t>
      </w:r>
      <w:r w:rsidRPr="00D96798">
        <w:rPr>
          <w:rFonts w:ascii="Arial" w:hAnsi="Arial" w:cs="Arial"/>
        </w:rPr>
        <w:t>accrocher des chaussettes</w:t>
      </w:r>
      <w:r>
        <w:rPr>
          <w:rFonts w:ascii="Arial" w:hAnsi="Arial" w:cs="Arial"/>
        </w:rPr>
        <w:t xml:space="preserve"> ou des habits de poupée</w:t>
      </w:r>
      <w:r w:rsidRPr="00D96798">
        <w:rPr>
          <w:rFonts w:ascii="Arial" w:hAnsi="Arial" w:cs="Arial"/>
        </w:rPr>
        <w:t xml:space="preserve"> sur un </w:t>
      </w:r>
      <w:r>
        <w:rPr>
          <w:rFonts w:ascii="Arial" w:hAnsi="Arial" w:cs="Arial"/>
        </w:rPr>
        <w:t xml:space="preserve">fil, un </w:t>
      </w:r>
      <w:r w:rsidRPr="00D96798">
        <w:rPr>
          <w:rFonts w:ascii="Arial" w:hAnsi="Arial" w:cs="Arial"/>
        </w:rPr>
        <w:t>séchoir à linge</w:t>
      </w:r>
      <w:r>
        <w:rPr>
          <w:rFonts w:ascii="Arial" w:hAnsi="Arial" w:cs="Arial"/>
        </w:rPr>
        <w:t xml:space="preserve"> ou simplement le long d’un carton</w:t>
      </w:r>
      <w:r w:rsidRPr="00D96798">
        <w:rPr>
          <w:rFonts w:ascii="Arial" w:hAnsi="Arial" w:cs="Arial"/>
        </w:rPr>
        <w:t>...</w:t>
      </w:r>
      <w:r w:rsidR="00E713BB">
        <w:rPr>
          <w:rFonts w:ascii="Arial" w:hAnsi="Arial" w:cs="Arial"/>
        </w:rPr>
        <w:t xml:space="preserve"> Pour varier les plaisirs, vous pouvez lui demander de réaliser un algorithme (une pince bleue puis </w:t>
      </w:r>
      <w:proofErr w:type="gramStart"/>
      <w:r w:rsidR="00E713BB">
        <w:rPr>
          <w:rFonts w:ascii="Arial" w:hAnsi="Arial" w:cs="Arial"/>
        </w:rPr>
        <w:t>une</w:t>
      </w:r>
      <w:proofErr w:type="gramEnd"/>
      <w:r w:rsidR="00E713BB">
        <w:rPr>
          <w:rFonts w:ascii="Arial" w:hAnsi="Arial" w:cs="Arial"/>
        </w:rPr>
        <w:t xml:space="preserve"> rouge puis une bleue…).</w:t>
      </w:r>
    </w:p>
    <w:p w:rsidR="00A94F49" w:rsidRPr="00D96798" w:rsidRDefault="00A94F49" w:rsidP="00D96798">
      <w:pPr>
        <w:jc w:val="both"/>
        <w:rPr>
          <w:rFonts w:ascii="Arial" w:hAnsi="Arial" w:cs="Arial"/>
        </w:rPr>
      </w:pPr>
    </w:p>
    <w:p w:rsidR="00A94F49" w:rsidRPr="00D96798" w:rsidRDefault="00A94F49" w:rsidP="00D96798">
      <w:pPr>
        <w:jc w:val="both"/>
        <w:rPr>
          <w:rFonts w:ascii="Arial" w:hAnsi="Arial" w:cs="Arial"/>
        </w:rPr>
      </w:pPr>
    </w:p>
    <w:p w:rsidR="00A94F49" w:rsidRPr="00D96798" w:rsidRDefault="00D96798" w:rsidP="00D96798">
      <w:pPr>
        <w:jc w:val="both"/>
        <w:rPr>
          <w:rFonts w:ascii="Arial" w:hAnsi="Arial" w:cs="Arial"/>
        </w:rPr>
      </w:pPr>
      <w:r w:rsidRPr="00D96798">
        <w:rPr>
          <w:rFonts w:ascii="Arial" w:hAnsi="Arial" w:cs="Arial"/>
        </w:rPr>
        <w:t xml:space="preserve">Il peut </w:t>
      </w:r>
      <w:r>
        <w:rPr>
          <w:rFonts w:ascii="Arial" w:hAnsi="Arial" w:cs="Arial"/>
        </w:rPr>
        <w:t>a</w:t>
      </w:r>
      <w:r w:rsidRPr="00D96798">
        <w:rPr>
          <w:rFonts w:ascii="Arial" w:hAnsi="Arial" w:cs="Arial"/>
        </w:rPr>
        <w:t xml:space="preserve">ttraper ou déplacer des petits objets </w:t>
      </w:r>
      <w:r>
        <w:rPr>
          <w:rFonts w:ascii="Arial" w:hAnsi="Arial" w:cs="Arial"/>
        </w:rPr>
        <w:t xml:space="preserve">avec </w:t>
      </w:r>
      <w:r w:rsidRPr="00D96798">
        <w:rPr>
          <w:rFonts w:ascii="Arial" w:hAnsi="Arial" w:cs="Arial"/>
          <w:b/>
        </w:rPr>
        <w:t>d’autres pinces</w:t>
      </w:r>
      <w:r w:rsidRPr="00D96798">
        <w:rPr>
          <w:rFonts w:ascii="Arial" w:hAnsi="Arial" w:cs="Arial"/>
        </w:rPr>
        <w:t xml:space="preserve"> (pinces à sucre, à nouilles, à cornichons</w:t>
      </w:r>
      <w:r>
        <w:rPr>
          <w:rFonts w:ascii="Arial" w:hAnsi="Arial" w:cs="Arial"/>
        </w:rPr>
        <w:t>, à barbecue...).</w:t>
      </w:r>
    </w:p>
    <w:p w:rsidR="00A94F49" w:rsidRDefault="00A94F49" w:rsidP="00D96798">
      <w:pPr>
        <w:jc w:val="both"/>
        <w:rPr>
          <w:rFonts w:ascii="Arial" w:hAnsi="Arial" w:cs="Arial"/>
        </w:rPr>
      </w:pPr>
    </w:p>
    <w:p w:rsidR="00A94F49" w:rsidRDefault="00D96798" w:rsidP="00D96798">
      <w:pPr>
        <w:jc w:val="both"/>
        <w:rPr>
          <w:rFonts w:ascii="Arial" w:hAnsi="Arial" w:cs="Arial"/>
        </w:rPr>
      </w:pPr>
      <w:r>
        <w:rPr>
          <w:rFonts w:ascii="Arial" w:hAnsi="Arial" w:cs="Arial"/>
        </w:rPr>
        <w:t xml:space="preserve">Si vous avez </w:t>
      </w:r>
      <w:r w:rsidRPr="00D96798">
        <w:rPr>
          <w:rFonts w:ascii="Arial" w:hAnsi="Arial" w:cs="Arial"/>
          <w:b/>
        </w:rPr>
        <w:t>des petites perles « à repasser »,</w:t>
      </w:r>
      <w:r>
        <w:rPr>
          <w:rFonts w:ascii="Arial" w:hAnsi="Arial" w:cs="Arial"/>
        </w:rPr>
        <w:t xml:space="preserve"> vous pouvez aussi lui demander de les attraper avec ses doigts pour les trier. Elles sont si petites que cela demandera beaucoup de dextérité (Attention, toujours sous la surveillance d’un adulte, pour éviter que votre enfant ne les avale !).</w:t>
      </w:r>
    </w:p>
    <w:p w:rsidR="00E713BB" w:rsidRDefault="00E713BB" w:rsidP="00D96798">
      <w:pPr>
        <w:jc w:val="both"/>
        <w:rPr>
          <w:rFonts w:ascii="Arial" w:hAnsi="Arial" w:cs="Arial"/>
        </w:rPr>
      </w:pPr>
    </w:p>
    <w:p w:rsidR="00E713BB" w:rsidRDefault="00E713BB" w:rsidP="00D96798">
      <w:pPr>
        <w:jc w:val="both"/>
        <w:rPr>
          <w:rFonts w:ascii="Arial" w:hAnsi="Arial" w:cs="Arial"/>
        </w:rPr>
      </w:pPr>
      <w:r>
        <w:rPr>
          <w:rFonts w:ascii="Arial" w:hAnsi="Arial" w:cs="Arial"/>
        </w:rPr>
        <w:t xml:space="preserve">Toutes les manipulations de </w:t>
      </w:r>
      <w:r w:rsidRPr="00E713BB">
        <w:rPr>
          <w:rFonts w:ascii="Arial" w:hAnsi="Arial" w:cs="Arial"/>
          <w:b/>
        </w:rPr>
        <w:t>perles</w:t>
      </w:r>
      <w:r>
        <w:rPr>
          <w:rFonts w:ascii="Arial" w:hAnsi="Arial" w:cs="Arial"/>
        </w:rPr>
        <w:t xml:space="preserve"> (de toutes tailles pour faire des </w:t>
      </w:r>
      <w:r w:rsidRPr="00E713BB">
        <w:rPr>
          <w:rFonts w:ascii="Arial" w:hAnsi="Arial" w:cs="Arial"/>
          <w:b/>
        </w:rPr>
        <w:t>colliers</w:t>
      </w:r>
      <w:r>
        <w:rPr>
          <w:rFonts w:ascii="Arial" w:hAnsi="Arial" w:cs="Arial"/>
        </w:rPr>
        <w:t xml:space="preserve">) ainsi que </w:t>
      </w:r>
      <w:r w:rsidRPr="00E713BB">
        <w:rPr>
          <w:rFonts w:ascii="Arial" w:hAnsi="Arial" w:cs="Arial"/>
          <w:b/>
        </w:rPr>
        <w:t xml:space="preserve">les jeux de laçage </w:t>
      </w:r>
      <w:r>
        <w:rPr>
          <w:rFonts w:ascii="Arial" w:hAnsi="Arial" w:cs="Arial"/>
        </w:rPr>
        <w:t xml:space="preserve">(enfiler un fil dans les trous d’un objet) profiteront également à votre enfant. Pour les moyens et les petits qui le souhaitent, </w:t>
      </w:r>
      <w:r w:rsidRPr="00E713BB">
        <w:rPr>
          <w:rFonts w:ascii="Arial" w:hAnsi="Arial" w:cs="Arial"/>
          <w:b/>
        </w:rPr>
        <w:t>ouvrir et refermer les boutons</w:t>
      </w:r>
      <w:r>
        <w:rPr>
          <w:rFonts w:ascii="Arial" w:hAnsi="Arial" w:cs="Arial"/>
        </w:rPr>
        <w:t xml:space="preserve"> de son gilet est aussi un bon entraînement.</w:t>
      </w:r>
    </w:p>
    <w:p w:rsidR="00E713BB" w:rsidRDefault="00E713BB" w:rsidP="00D96798">
      <w:pPr>
        <w:jc w:val="both"/>
        <w:rPr>
          <w:rFonts w:ascii="Arial" w:hAnsi="Arial" w:cs="Arial"/>
        </w:rPr>
      </w:pPr>
    </w:p>
    <w:p w:rsidR="00E713BB" w:rsidRPr="00A94F49" w:rsidRDefault="00E713BB" w:rsidP="00D96798">
      <w:pPr>
        <w:jc w:val="both"/>
        <w:rPr>
          <w:rFonts w:ascii="Arial" w:hAnsi="Arial" w:cs="Arial"/>
        </w:rPr>
      </w:pPr>
      <w:r>
        <w:rPr>
          <w:rFonts w:ascii="Arial" w:hAnsi="Arial" w:cs="Arial"/>
        </w:rPr>
        <w:t xml:space="preserve">Enfin, reprendre régulièrement des </w:t>
      </w:r>
      <w:r w:rsidRPr="00173289">
        <w:rPr>
          <w:rFonts w:ascii="Arial" w:hAnsi="Arial" w:cs="Arial"/>
          <w:b/>
        </w:rPr>
        <w:t>comp</w:t>
      </w:r>
      <w:r w:rsidR="00173289" w:rsidRPr="00173289">
        <w:rPr>
          <w:rFonts w:ascii="Arial" w:hAnsi="Arial" w:cs="Arial"/>
          <w:b/>
        </w:rPr>
        <w:t>tines à doigts du cahier de vie</w:t>
      </w:r>
      <w:r w:rsidR="00173289">
        <w:rPr>
          <w:rFonts w:ascii="Arial" w:hAnsi="Arial" w:cs="Arial"/>
        </w:rPr>
        <w:t xml:space="preserve"> permet d’assouplir les doigts. (Toc, toc </w:t>
      </w:r>
      <w:proofErr w:type="spellStart"/>
      <w:r w:rsidR="00173289">
        <w:rPr>
          <w:rFonts w:ascii="Arial" w:hAnsi="Arial" w:cs="Arial"/>
        </w:rPr>
        <w:t>toc</w:t>
      </w:r>
      <w:proofErr w:type="spellEnd"/>
      <w:r w:rsidR="00173289">
        <w:rPr>
          <w:rFonts w:ascii="Arial" w:hAnsi="Arial" w:cs="Arial"/>
        </w:rPr>
        <w:t>, monsieur Pouce ; Monsieur Pouce est tombé dans l’eau ; Je dis bonjour ; Papa l’a dit ; Les petits pouces ont peur du loup…)</w:t>
      </w:r>
    </w:p>
    <w:sectPr w:rsidR="00E713BB" w:rsidRPr="00A94F49" w:rsidSect="00DE5BBD">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87859"/>
    <w:multiLevelType w:val="singleLevel"/>
    <w:tmpl w:val="94A27588"/>
    <w:lvl w:ilvl="0">
      <w:start w:val="5"/>
      <w:numFmt w:val="decimal"/>
      <w:lvlText w:val="%1."/>
      <w:legacy w:legacy="1" w:legacySpace="0" w:legacyIndent="283"/>
      <w:lvlJc w:val="left"/>
      <w:pPr>
        <w:ind w:left="0" w:firstLine="0"/>
      </w:pPr>
      <w:rPr>
        <w:rFonts w:ascii="Arial" w:hAnsi="Arial" w:cs="Times New Roman" w:hint="default"/>
      </w:rPr>
    </w:lvl>
  </w:abstractNum>
  <w:abstractNum w:abstractNumId="1">
    <w:nsid w:val="13C356E7"/>
    <w:multiLevelType w:val="singleLevel"/>
    <w:tmpl w:val="48649D6C"/>
    <w:lvl w:ilvl="0">
      <w:start w:val="4"/>
      <w:numFmt w:val="decimal"/>
      <w:lvlText w:val="%1."/>
      <w:legacy w:legacy="1" w:legacySpace="0" w:legacyIndent="283"/>
      <w:lvlJc w:val="left"/>
      <w:pPr>
        <w:ind w:left="0" w:firstLine="0"/>
      </w:pPr>
      <w:rPr>
        <w:rFonts w:ascii="Arial" w:hAnsi="Arial" w:cs="Tahoma" w:hint="default"/>
      </w:rPr>
    </w:lvl>
  </w:abstractNum>
  <w:abstractNum w:abstractNumId="2">
    <w:nsid w:val="382057E7"/>
    <w:multiLevelType w:val="singleLevel"/>
    <w:tmpl w:val="EA567D48"/>
    <w:lvl w:ilvl="0">
      <w:start w:val="1"/>
      <w:numFmt w:val="decimal"/>
      <w:lvlText w:val="%1."/>
      <w:legacy w:legacy="1" w:legacySpace="0" w:legacyIndent="278"/>
      <w:lvlJc w:val="left"/>
      <w:pPr>
        <w:ind w:left="0" w:firstLine="0"/>
      </w:pPr>
      <w:rPr>
        <w:rFonts w:ascii="Arial" w:hAnsi="Arial" w:cs="Tahoma" w:hint="default"/>
      </w:rPr>
    </w:lvl>
  </w:abstractNum>
  <w:abstractNum w:abstractNumId="3">
    <w:nsid w:val="42FF601D"/>
    <w:multiLevelType w:val="singleLevel"/>
    <w:tmpl w:val="D5662D9A"/>
    <w:lvl w:ilvl="0">
      <w:start w:val="3"/>
      <w:numFmt w:val="decimal"/>
      <w:lvlText w:val="%1."/>
      <w:legacy w:legacy="1" w:legacySpace="0" w:legacyIndent="278"/>
      <w:lvlJc w:val="left"/>
      <w:pPr>
        <w:ind w:left="0" w:firstLine="0"/>
      </w:pPr>
      <w:rPr>
        <w:rFonts w:ascii="Arial" w:hAnsi="Arial" w:cs="Times New Roman" w:hint="default"/>
      </w:rPr>
    </w:lvl>
  </w:abstractNum>
  <w:abstractNum w:abstractNumId="4">
    <w:nsid w:val="65D3178D"/>
    <w:multiLevelType w:val="singleLevel"/>
    <w:tmpl w:val="DFAEB284"/>
    <w:lvl w:ilvl="0">
      <w:start w:val="2"/>
      <w:numFmt w:val="decimal"/>
      <w:lvlText w:val="%1."/>
      <w:legacy w:legacy="1" w:legacySpace="0" w:legacyIndent="278"/>
      <w:lvlJc w:val="left"/>
      <w:pPr>
        <w:ind w:left="0" w:firstLine="0"/>
      </w:pPr>
      <w:rPr>
        <w:rFonts w:ascii="Arial" w:hAnsi="Arial" w:cs="Times New Roman" w:hint="default"/>
      </w:rPr>
    </w:lvl>
  </w:abstractNum>
  <w:abstractNum w:abstractNumId="5">
    <w:nsid w:val="69663073"/>
    <w:multiLevelType w:val="hybridMultilevel"/>
    <w:tmpl w:val="72A45A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lvlOverride w:ilvl="0">
      <w:startOverride w:val="1"/>
    </w:lvlOverride>
  </w:num>
  <w:num w:numId="2">
    <w:abstractNumId w:val="4"/>
    <w:lvlOverride w:ilvl="0">
      <w:startOverride w:val="2"/>
    </w:lvlOverride>
  </w:num>
  <w:num w:numId="3">
    <w:abstractNumId w:val="3"/>
    <w:lvlOverride w:ilvl="0">
      <w:startOverride w:val="3"/>
    </w:lvlOverride>
  </w:num>
  <w:num w:numId="4">
    <w:abstractNumId w:val="1"/>
    <w:lvlOverride w:ilvl="0">
      <w:startOverride w:val="4"/>
    </w:lvlOverride>
  </w:num>
  <w:num w:numId="5">
    <w:abstractNumId w:val="0"/>
    <w:lvlOverride w:ilvl="0">
      <w:startOverride w:val="5"/>
    </w:lvlOverride>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compat/>
  <w:rsids>
    <w:rsidRoot w:val="00090269"/>
    <w:rsid w:val="00000EEA"/>
    <w:rsid w:val="00033BB6"/>
    <w:rsid w:val="00037080"/>
    <w:rsid w:val="00042231"/>
    <w:rsid w:val="00044030"/>
    <w:rsid w:val="00046E90"/>
    <w:rsid w:val="000609EF"/>
    <w:rsid w:val="000772D4"/>
    <w:rsid w:val="00090269"/>
    <w:rsid w:val="0009536C"/>
    <w:rsid w:val="000A17D7"/>
    <w:rsid w:val="000C49E8"/>
    <w:rsid w:val="000C7B34"/>
    <w:rsid w:val="000D2C0B"/>
    <w:rsid w:val="00102DCF"/>
    <w:rsid w:val="001370D1"/>
    <w:rsid w:val="001400FE"/>
    <w:rsid w:val="00150C0B"/>
    <w:rsid w:val="00173289"/>
    <w:rsid w:val="00190FEA"/>
    <w:rsid w:val="001E7BB8"/>
    <w:rsid w:val="001F34D1"/>
    <w:rsid w:val="00200DF4"/>
    <w:rsid w:val="00203729"/>
    <w:rsid w:val="00224274"/>
    <w:rsid w:val="00255882"/>
    <w:rsid w:val="00264AE3"/>
    <w:rsid w:val="00266645"/>
    <w:rsid w:val="00284FED"/>
    <w:rsid w:val="002D05C1"/>
    <w:rsid w:val="002E1D18"/>
    <w:rsid w:val="003357B9"/>
    <w:rsid w:val="003512D3"/>
    <w:rsid w:val="003548EE"/>
    <w:rsid w:val="00360DD2"/>
    <w:rsid w:val="0037490F"/>
    <w:rsid w:val="003832BB"/>
    <w:rsid w:val="003B11EC"/>
    <w:rsid w:val="003D44D0"/>
    <w:rsid w:val="003E1A40"/>
    <w:rsid w:val="003E486B"/>
    <w:rsid w:val="003F2B4B"/>
    <w:rsid w:val="004118D5"/>
    <w:rsid w:val="00423CBD"/>
    <w:rsid w:val="0044719A"/>
    <w:rsid w:val="004C0A42"/>
    <w:rsid w:val="004C0FA7"/>
    <w:rsid w:val="004C5800"/>
    <w:rsid w:val="004D6B25"/>
    <w:rsid w:val="004F0838"/>
    <w:rsid w:val="00547642"/>
    <w:rsid w:val="00571499"/>
    <w:rsid w:val="005B4E2A"/>
    <w:rsid w:val="005C0265"/>
    <w:rsid w:val="005E6148"/>
    <w:rsid w:val="00602A99"/>
    <w:rsid w:val="00616FD7"/>
    <w:rsid w:val="00626819"/>
    <w:rsid w:val="00626F11"/>
    <w:rsid w:val="006564D4"/>
    <w:rsid w:val="006617FD"/>
    <w:rsid w:val="00667107"/>
    <w:rsid w:val="00676816"/>
    <w:rsid w:val="00684C7F"/>
    <w:rsid w:val="006A4E48"/>
    <w:rsid w:val="006B7D51"/>
    <w:rsid w:val="006C5D49"/>
    <w:rsid w:val="006D011A"/>
    <w:rsid w:val="006E5294"/>
    <w:rsid w:val="006F2D3F"/>
    <w:rsid w:val="006F5F51"/>
    <w:rsid w:val="006F6FE2"/>
    <w:rsid w:val="0073534A"/>
    <w:rsid w:val="00761BAA"/>
    <w:rsid w:val="007F39C3"/>
    <w:rsid w:val="008300F4"/>
    <w:rsid w:val="0084042D"/>
    <w:rsid w:val="008904B9"/>
    <w:rsid w:val="008B59AA"/>
    <w:rsid w:val="008C0A27"/>
    <w:rsid w:val="008C3E72"/>
    <w:rsid w:val="008D3BFF"/>
    <w:rsid w:val="008D6415"/>
    <w:rsid w:val="00900AB2"/>
    <w:rsid w:val="00901F76"/>
    <w:rsid w:val="0091215B"/>
    <w:rsid w:val="00917028"/>
    <w:rsid w:val="00945337"/>
    <w:rsid w:val="00963E96"/>
    <w:rsid w:val="0096486C"/>
    <w:rsid w:val="0097378A"/>
    <w:rsid w:val="009B3702"/>
    <w:rsid w:val="009C005A"/>
    <w:rsid w:val="009E18E3"/>
    <w:rsid w:val="00A00827"/>
    <w:rsid w:val="00A04C1A"/>
    <w:rsid w:val="00A24404"/>
    <w:rsid w:val="00A31F2F"/>
    <w:rsid w:val="00A343AC"/>
    <w:rsid w:val="00A52710"/>
    <w:rsid w:val="00A703BF"/>
    <w:rsid w:val="00A81090"/>
    <w:rsid w:val="00A94F49"/>
    <w:rsid w:val="00AD0BB4"/>
    <w:rsid w:val="00AE34CE"/>
    <w:rsid w:val="00B0564B"/>
    <w:rsid w:val="00B32C60"/>
    <w:rsid w:val="00B774F4"/>
    <w:rsid w:val="00BD78CF"/>
    <w:rsid w:val="00C43875"/>
    <w:rsid w:val="00C45FDC"/>
    <w:rsid w:val="00C50FF0"/>
    <w:rsid w:val="00C5176F"/>
    <w:rsid w:val="00C74C41"/>
    <w:rsid w:val="00C75269"/>
    <w:rsid w:val="00C76EC7"/>
    <w:rsid w:val="00CB1E1B"/>
    <w:rsid w:val="00CC16BF"/>
    <w:rsid w:val="00CD4164"/>
    <w:rsid w:val="00D20FD4"/>
    <w:rsid w:val="00D2715A"/>
    <w:rsid w:val="00D5117D"/>
    <w:rsid w:val="00D96798"/>
    <w:rsid w:val="00DA56BF"/>
    <w:rsid w:val="00DA5E77"/>
    <w:rsid w:val="00DC7788"/>
    <w:rsid w:val="00DD70E1"/>
    <w:rsid w:val="00DE5BBD"/>
    <w:rsid w:val="00DF414D"/>
    <w:rsid w:val="00E103FC"/>
    <w:rsid w:val="00E156D4"/>
    <w:rsid w:val="00E32B6E"/>
    <w:rsid w:val="00E4349E"/>
    <w:rsid w:val="00E50146"/>
    <w:rsid w:val="00E713BB"/>
    <w:rsid w:val="00EA577F"/>
    <w:rsid w:val="00EF3AC1"/>
    <w:rsid w:val="00EF7216"/>
    <w:rsid w:val="00F05978"/>
    <w:rsid w:val="00F159B8"/>
    <w:rsid w:val="00F30A3D"/>
    <w:rsid w:val="00FE29B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9EF"/>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6D011A"/>
    <w:pPr>
      <w:keepNext/>
      <w:outlineLvl w:val="0"/>
    </w:pPr>
    <w:rPr>
      <w:rFonts w:ascii="Arial" w:hAnsi="Arial"/>
      <w:sz w:val="28"/>
    </w:rPr>
  </w:style>
  <w:style w:type="paragraph" w:styleId="Titre4">
    <w:name w:val="heading 4"/>
    <w:basedOn w:val="Normal"/>
    <w:link w:val="Titre4Car"/>
    <w:uiPriority w:val="9"/>
    <w:qFormat/>
    <w:rsid w:val="006F2D3F"/>
    <w:pPr>
      <w:outlineLvl w:val="3"/>
    </w:pPr>
    <w:rPr>
      <w:rFonts w:ascii="Arial" w:hAnsi="Arial" w:cs="Arial"/>
      <w:b/>
      <w:bCs/>
      <w:color w:val="000000"/>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3AC1"/>
    <w:rPr>
      <w:rFonts w:ascii="Tahoma" w:hAnsi="Tahoma" w:cs="Tahoma"/>
      <w:sz w:val="16"/>
      <w:szCs w:val="16"/>
    </w:rPr>
  </w:style>
  <w:style w:type="character" w:customStyle="1" w:styleId="TextedebullesCar">
    <w:name w:val="Texte de bulles Car"/>
    <w:basedOn w:val="Policepardfaut"/>
    <w:link w:val="Textedebulles"/>
    <w:uiPriority w:val="99"/>
    <w:semiHidden/>
    <w:rsid w:val="00EF3AC1"/>
    <w:rPr>
      <w:rFonts w:ascii="Tahoma" w:eastAsia="Times New Roman" w:hAnsi="Tahoma" w:cs="Tahoma"/>
      <w:sz w:val="16"/>
      <w:szCs w:val="16"/>
      <w:lang w:eastAsia="fr-FR"/>
    </w:rPr>
  </w:style>
  <w:style w:type="table" w:styleId="Grilledutableau">
    <w:name w:val="Table Grid"/>
    <w:basedOn w:val="TableauNormal"/>
    <w:uiPriority w:val="59"/>
    <w:rsid w:val="00735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684C7F"/>
    <w:pPr>
      <w:widowControl w:val="0"/>
      <w:autoSpaceDE w:val="0"/>
      <w:autoSpaceDN w:val="0"/>
      <w:adjustRightInd w:val="0"/>
      <w:spacing w:line="440" w:lineRule="exact"/>
    </w:pPr>
    <w:rPr>
      <w:rFonts w:ascii="Arial Unicode MS" w:eastAsia="Arial Unicode MS" w:hAnsi="Calibri" w:cs="Arial Unicode MS"/>
      <w:sz w:val="24"/>
      <w:szCs w:val="24"/>
    </w:rPr>
  </w:style>
  <w:style w:type="paragraph" w:customStyle="1" w:styleId="Style2">
    <w:name w:val="Style2"/>
    <w:basedOn w:val="Normal"/>
    <w:uiPriority w:val="99"/>
    <w:rsid w:val="00684C7F"/>
    <w:pPr>
      <w:widowControl w:val="0"/>
      <w:autoSpaceDE w:val="0"/>
      <w:autoSpaceDN w:val="0"/>
      <w:adjustRightInd w:val="0"/>
      <w:spacing w:line="427" w:lineRule="exact"/>
      <w:ind w:hanging="408"/>
    </w:pPr>
    <w:rPr>
      <w:rFonts w:ascii="Arial Unicode MS" w:eastAsia="Arial Unicode MS" w:hAnsi="Calibri" w:cs="Arial Unicode MS"/>
      <w:sz w:val="24"/>
      <w:szCs w:val="24"/>
    </w:rPr>
  </w:style>
  <w:style w:type="paragraph" w:customStyle="1" w:styleId="Style3">
    <w:name w:val="Style3"/>
    <w:basedOn w:val="Normal"/>
    <w:uiPriority w:val="99"/>
    <w:rsid w:val="00684C7F"/>
    <w:pPr>
      <w:widowControl w:val="0"/>
      <w:autoSpaceDE w:val="0"/>
      <w:autoSpaceDN w:val="0"/>
      <w:adjustRightInd w:val="0"/>
    </w:pPr>
    <w:rPr>
      <w:rFonts w:ascii="Arial Unicode MS" w:eastAsia="Arial Unicode MS" w:hAnsi="Calibri" w:cs="Arial Unicode MS"/>
      <w:sz w:val="24"/>
      <w:szCs w:val="24"/>
    </w:rPr>
  </w:style>
  <w:style w:type="paragraph" w:customStyle="1" w:styleId="Style4">
    <w:name w:val="Style4"/>
    <w:basedOn w:val="Normal"/>
    <w:uiPriority w:val="99"/>
    <w:rsid w:val="00684C7F"/>
    <w:pPr>
      <w:widowControl w:val="0"/>
      <w:autoSpaceDE w:val="0"/>
      <w:autoSpaceDN w:val="0"/>
      <w:adjustRightInd w:val="0"/>
      <w:spacing w:line="427" w:lineRule="exact"/>
      <w:ind w:hanging="408"/>
    </w:pPr>
    <w:rPr>
      <w:rFonts w:ascii="Arial Unicode MS" w:eastAsia="Arial Unicode MS" w:hAnsi="Calibri" w:cs="Arial Unicode MS"/>
      <w:sz w:val="24"/>
      <w:szCs w:val="24"/>
    </w:rPr>
  </w:style>
  <w:style w:type="paragraph" w:customStyle="1" w:styleId="Style5">
    <w:name w:val="Style5"/>
    <w:basedOn w:val="Normal"/>
    <w:uiPriority w:val="99"/>
    <w:rsid w:val="00684C7F"/>
    <w:pPr>
      <w:widowControl w:val="0"/>
      <w:autoSpaceDE w:val="0"/>
      <w:autoSpaceDN w:val="0"/>
      <w:adjustRightInd w:val="0"/>
      <w:spacing w:line="432" w:lineRule="exact"/>
      <w:ind w:hanging="403"/>
    </w:pPr>
    <w:rPr>
      <w:rFonts w:ascii="Arial Black" w:hAnsi="Arial Black"/>
      <w:sz w:val="24"/>
      <w:szCs w:val="24"/>
    </w:rPr>
  </w:style>
  <w:style w:type="character" w:customStyle="1" w:styleId="FontStyle11">
    <w:name w:val="Font Style11"/>
    <w:basedOn w:val="Policepardfaut"/>
    <w:uiPriority w:val="99"/>
    <w:rsid w:val="00684C7F"/>
    <w:rPr>
      <w:rFonts w:ascii="Arial Unicode MS" w:eastAsia="Arial Unicode MS" w:hAnsi="Arial Unicode MS" w:cs="Arial Unicode MS" w:hint="eastAsia"/>
      <w:sz w:val="20"/>
      <w:szCs w:val="20"/>
    </w:rPr>
  </w:style>
  <w:style w:type="character" w:customStyle="1" w:styleId="FontStyle12">
    <w:name w:val="Font Style12"/>
    <w:basedOn w:val="Policepardfaut"/>
    <w:uiPriority w:val="99"/>
    <w:rsid w:val="00684C7F"/>
    <w:rPr>
      <w:rFonts w:ascii="Arial Unicode MS" w:eastAsia="Arial Unicode MS" w:hAnsi="Arial Unicode MS" w:cs="Arial Unicode MS" w:hint="eastAsia"/>
      <w:b/>
      <w:bCs/>
      <w:spacing w:val="-20"/>
      <w:w w:val="150"/>
      <w:sz w:val="18"/>
      <w:szCs w:val="18"/>
    </w:rPr>
  </w:style>
  <w:style w:type="character" w:customStyle="1" w:styleId="FontStyle13">
    <w:name w:val="Font Style13"/>
    <w:basedOn w:val="Policepardfaut"/>
    <w:uiPriority w:val="99"/>
    <w:rsid w:val="00684C7F"/>
    <w:rPr>
      <w:rFonts w:ascii="Arial Unicode MS" w:eastAsia="Arial Unicode MS" w:hAnsi="Arial Unicode MS" w:cs="Arial Unicode MS" w:hint="eastAsia"/>
      <w:sz w:val="18"/>
      <w:szCs w:val="18"/>
    </w:rPr>
  </w:style>
  <w:style w:type="paragraph" w:styleId="Sansinterligne">
    <w:name w:val="No Spacing"/>
    <w:uiPriority w:val="1"/>
    <w:qFormat/>
    <w:rsid w:val="00684C7F"/>
    <w:pPr>
      <w:spacing w:after="0" w:line="240" w:lineRule="auto"/>
    </w:pPr>
    <w:rPr>
      <w:rFonts w:ascii="Times New Roman" w:eastAsia="Times New Roman" w:hAnsi="Times New Roman" w:cs="Times New Roman"/>
      <w:sz w:val="20"/>
      <w:szCs w:val="20"/>
      <w:lang w:eastAsia="fr-FR"/>
    </w:rPr>
  </w:style>
  <w:style w:type="character" w:customStyle="1" w:styleId="Titre1Car">
    <w:name w:val="Titre 1 Car"/>
    <w:basedOn w:val="Policepardfaut"/>
    <w:link w:val="Titre1"/>
    <w:rsid w:val="006D011A"/>
    <w:rPr>
      <w:rFonts w:ascii="Arial" w:eastAsia="Times New Roman" w:hAnsi="Arial" w:cs="Times New Roman"/>
      <w:sz w:val="28"/>
      <w:szCs w:val="20"/>
      <w:lang w:eastAsia="fr-FR"/>
    </w:rPr>
  </w:style>
  <w:style w:type="character" w:customStyle="1" w:styleId="Titre4Car">
    <w:name w:val="Titre 4 Car"/>
    <w:basedOn w:val="Policepardfaut"/>
    <w:link w:val="Titre4"/>
    <w:uiPriority w:val="9"/>
    <w:rsid w:val="006F2D3F"/>
    <w:rPr>
      <w:rFonts w:ascii="Arial" w:eastAsia="Times New Roman" w:hAnsi="Arial" w:cs="Arial"/>
      <w:b/>
      <w:bCs/>
      <w:color w:val="000000"/>
      <w:sz w:val="21"/>
      <w:szCs w:val="21"/>
      <w:lang w:eastAsia="fr-FR"/>
    </w:rPr>
  </w:style>
  <w:style w:type="paragraph" w:styleId="NormalWeb">
    <w:name w:val="Normal (Web)"/>
    <w:basedOn w:val="Normal"/>
    <w:uiPriority w:val="99"/>
    <w:unhideWhenUsed/>
    <w:rsid w:val="006F2D3F"/>
    <w:pPr>
      <w:spacing w:before="100" w:beforeAutospacing="1" w:after="100" w:afterAutospacing="1"/>
    </w:pPr>
    <w:rPr>
      <w:rFonts w:ascii="Arial" w:hAnsi="Arial" w:cs="Arial"/>
      <w:sz w:val="24"/>
      <w:szCs w:val="24"/>
    </w:rPr>
  </w:style>
  <w:style w:type="paragraph" w:styleId="Paragraphedeliste">
    <w:name w:val="List Paragraph"/>
    <w:basedOn w:val="Normal"/>
    <w:uiPriority w:val="34"/>
    <w:qFormat/>
    <w:rsid w:val="00102DCF"/>
    <w:pPr>
      <w:ind w:left="720"/>
      <w:contextualSpacing/>
    </w:pPr>
  </w:style>
  <w:style w:type="character" w:styleId="Lienhypertexte">
    <w:name w:val="Hyperlink"/>
    <w:basedOn w:val="Policepardfaut"/>
    <w:uiPriority w:val="99"/>
    <w:unhideWhenUsed/>
    <w:rsid w:val="009C005A"/>
    <w:rPr>
      <w:color w:val="0000FF" w:themeColor="hyperlink"/>
      <w:u w:val="single"/>
    </w:rPr>
  </w:style>
  <w:style w:type="character" w:styleId="Lienhypertextesuivivisit">
    <w:name w:val="FollowedHyperlink"/>
    <w:basedOn w:val="Policepardfaut"/>
    <w:uiPriority w:val="99"/>
    <w:semiHidden/>
    <w:unhideWhenUsed/>
    <w:rsid w:val="006564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106m7nKdcYo"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465</Words>
  <Characters>2559</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Nathalie</cp:lastModifiedBy>
  <cp:revision>4</cp:revision>
  <cp:lastPrinted>2018-03-10T13:55:00Z</cp:lastPrinted>
  <dcterms:created xsi:type="dcterms:W3CDTF">2020-03-17T15:20:00Z</dcterms:created>
  <dcterms:modified xsi:type="dcterms:W3CDTF">2020-03-17T15:29:00Z</dcterms:modified>
</cp:coreProperties>
</file>